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4.14 - Protocollo di intesa per lo svolgimento della contrattazione collettiva integrativa di livello territoriale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4.14 Schema di protocollo di intesa per lo svolgimento della contrattazione collettiva</w:t></w:r></w:p><w:p><w:r><w:t xml:space="preserve">integrativa di livello territoriale.</w:t></w:r></w:p><w:p><w:r><w:t xml:space="preserve"></w:t></w:r></w:p><w:p><w:r><w:t xml:space="preserve">PROTOCOLLO DI  INTESA PER LO SVOLGIMENTO DELLA</w:t></w:r></w:p><w:p><w:r><w:t xml:space="preserve">CONTRATTAZIONE  COLLETTIVA INTEGRATIVA DI LIVELLO</w:t></w:r></w:p><w:p><w:r><w:t xml:space="preserve">TERRITORIALE</w:t></w:r></w:p><w:p><w:r><w:t xml:space="preserve"></w:t></w:r></w:p><w:p><w:r><w:t xml:space="preserve">L&apos;anno , il giorno  del mese di , alle ore _ _ , presso la sede</w:t></w:r></w:p><w:p><w:r><w:t xml:space="preserve">del Comune di  ,</w:t></w:r></w:p><w:p><w:r><w:t xml:space="preserve"></w:t></w:r></w:p><w:p><w:r><w:t xml:space="preserve">  sono riuniti</w:t></w:r></w:p><w:p><w:r><w:t xml:space="preserve"></w:t></w:r></w:p><w:p><w:r><w:t xml:space="preserve">la delegazione trattante di parte datoriale territoriale, in rappresentanza dei</w:t></w:r></w:p><w:p><w:r><w:t xml:space="preserve"></w:t></w:r></w:p><w:p><w:r><w:t xml:space="preserve">Comuni  aderenti  alla  convenzione  sottoscritta  il</w:t></w:r></w:p><w:p><w:r><w:t xml:space="preserve"></w:t></w:r></w:p><w:p><w:r><w:t xml:space="preserve">__________________________, nelle seguenti persone:</w:t></w:r></w:p><w:p><w:r><w:t xml:space="preserve"></w:t></w:r></w:p><w:p><w:r><w:t xml:space="preserve">Comune di  Sig.ra/Sig.  , Presidente</w:t></w:r></w:p><w:p><w:r><w:t xml:space="preserve">Del. Giunta n. /  Sig.ra/Sig.</w:t></w:r></w:p><w:p><w:r><w:t xml:space="preserve">Comune di  Sig.ra/Sig.</w:t></w:r></w:p><w:p><w:r><w:t xml:space="preserve">Del. Giunta n. /  Sig.ra/Sig.</w:t></w:r></w:p><w:p><w:r><w:t xml:space="preserve">Comune di  Sig.ra/Sig.</w:t></w:r></w:p><w:p><w:r><w:t xml:space="preserve">Del. Giunta n. /  Sig.ra/Sig.</w:t></w:r></w:p><w:p><w:r><w:t xml:space="preserve"></w:t></w:r></w:p><w:p><w:r><w:t xml:space="preserve">  e</w:t></w:r></w:p><w:p><w:r><w:t xml:space="preserve"></w:t></w:r></w:p><w:p><w:r><w:t xml:space="preserve">i rappresentanti territoriali delle Organizzazioni Sindacali firmatarie del CCNL</w:t></w:r></w:p><w:p><w:r><w:t xml:space="preserve">del Comparto Funzioni Locali, nelle seguenti persone:</w:t></w:r></w:p><w:p><w:r><w:t xml:space="preserve"></w:t></w:r></w:p><w:p><w:r><w:t xml:space="preserve">_________________  Sig.ra/Sig. ___________</w:t></w:r></w:p><w:p><w:r><w:t xml:space="preserve">_________________  Sig.ra/Sig. ___________</w:t></w:r></w:p><w:p><w:r><w:t xml:space="preserve">_________________  Sig.ra/Sig. ___________</w:t></w:r></w:p><w:p><w:r><w:t xml:space="preserve">_________________  Sig.ra/Sig. ___________</w:t></w:r></w:p><w:p><w:r><w:t xml:space="preserve"></w:t></w:r></w:p><w:p><w:r><w:t xml:space="preserve">Le parti, come sopra indicate,</w:t></w:r></w:p><w:p><w:r><w:t xml:space="preserve"></w:t></w:r></w:p><w:p><w:r><w:t xml:space="preserve">Premesso che:</w:t></w:r></w:p><w:p><w:r><w:t xml:space="preserve">- in data ___________________ � stato sottoscritto il CCNL 2022/2024 per il</w:t></w:r></w:p><w:p><w:r><w:t xml:space="preserve"></w:t></w:r></w:p><w:p><w:r><w:t xml:space="preserve">  personale non dirigente del Comparto Funzioni Locali;</w:t></w:r></w:p><w:p><w:r><w:t xml:space="preserve">- lo stesso CCNL reca rilevanti innovazioni nella disciplina del rapporto di</w:t></w:r></w:p><w:p><w:r><w:t xml:space="preserve"></w:t></w:r></w:p><w:p><w:r><w:t xml:space="preserve">  lavoro del personale di qualifica non dirigenziale, concernenti sia lo</w:t></w:r></w:p><w:p><w:r><w:t xml:space="preserve">  stanziamento delle risorse decentrate destinate alla contrattazione integrativa,</w:t></w:r></w:p><w:p><w:r><w:t xml:space="preserve">  che il relativo utilizzo, congiuntamente all&apos;introduzione di talune modifiche</w:t></w:r></w:p><w:p><w:r><w:t xml:space="preserve"></w:t></w:r></w:p><w:p><w:r><w:t xml:space="preserve">  alla disciplina delle progressioni orizzontali/differenziali stipendiali;</w:t></w:r></w:p><w:p><w:r><w:t xml:space="preserve">- i nuovi istituti, per trovare compiuta applicazione, necessitano di recepimento</w:t></w:r></w:p><w:p><w:r><w:t xml:space="preserve"></w:t></w:r></w:p><w:p><w:r><w:t xml:space="preserve">  e regolamentazione normativa ed economica a livello decentrato, da parte</w:t></w:r></w:p><w:p><w:r><w:t xml:space="preserve">  dei singoli Enti del suddetto Comparto Funzioni Locali;</w:t></w:r></w:p><w:p><w:r><w:t xml:space="preserve"></w:t></w:r></w:p><w:p><w:r><w:t xml:space="preserve">Preso atto che:</w:t></w:r></w:p><w:p><w:r><w:t xml:space="preserve">- ai sensi dell&apos;art. 40, comma 3-bis, quarto periodo, del D.Lgs. n. 165/2001,</w:t></w:r></w:p><w:p><w:r><w:t xml:space="preserve"></w:t></w:r></w:p><w:p><w:r><w:t xml:space="preserve">  e s.m.i., &quot;La contrattazione collettiva integrativa si svolge sulle materie, con i</w:t></w:r></w:p><w:p><w:r><w:t xml:space="preserve">  vincoli e nei limiti stabiliti dai contratti collettivi nazionali, tra i soggetti e con le</w:t></w:r></w:p><w:p><w:r><w:t xml:space="preserve">  procedure negoziali che questi ultimi prevedono; essa pu� avere ambito territoriale</w:t></w:r></w:p><w:p><w:r><w:t xml:space="preserve">  e riguardare pi� amministrazioni&quot;;</w:t></w:r></w:p><w:p><w:r><w:t xml:space="preserve">- l&apos;art. 9 del CCNL 2022/2024, disciplina - in applicazione delle summenzionate</w:t></w:r></w:p><w:p><w:r><w:t xml:space="preserve">  disposizioni di legge - la facolt� di procedere alla contrattazione integrativa</w:t></w:r></w:p><w:p><w:r><w:t xml:space="preserve">  anche a livello territoriale, sulla base di protocolli di intesa tra gli enti</w:t></w:r></w:p><w:p><w:r><w:t xml:space="preserve">  interessati e le organizzazioni sindacali territoriali firmatarie del contratto</w:t></w:r></w:p><w:p><w:r><w:t xml:space="preserve">  stesso, disponendo che l&apos;iniziativa pu� essere assunta, oltre che dalle</w:t></w:r></w:p><w:p><w:r><w:t xml:space="preserve">  associazioni nazionali rappresentative degli enti del comparto, da ciascuno</w:t></w:r></w:p><w:p><w:r><w:t xml:space="preserve">  dei soggetti titolari della contrattazione integrativa;</w:t></w:r></w:p><w:p><w:r><w:t xml:space="preserve">- ai sensi dello stesso art. 9 del CCNL 2022/2024, i protocolli devono precisare:</w:t></w:r></w:p><w:p><w:r><w:t xml:space="preserve">  la composizione della delegazione trattante di parte pubblica;</w:t></w:r></w:p><w:p><w:r><w:t xml:space="preserve">  la composizione della delegazione sindacale, prevedendo la</w:t></w:r></w:p><w:p><w:r><w:t xml:space="preserve"></w:t></w:r></w:p><w:p><w:r><w:t xml:space="preserve">  partecipazione di rappresentanti territoriali delle organizzazioni</w:t></w:r></w:p><w:p><w:r><w:t xml:space="preserve">  sindacali di categoria firmatarie del CCNL, nonch� forme di</w:t></w:r></w:p><w:p><w:r><w:t xml:space="preserve">  rappresentanza delle RSU di ciascun Ente aderente;</w:t></w:r></w:p><w:p><w:r><w:t xml:space="preserve">  la procedura per l&apos;autorizzazione alla sottoscrizione del contratto</w:t></w:r></w:p><w:p><w:r><w:t xml:space="preserve">  decentrato integrativo territoriale, ivi compreso il controllo di cui all&apos;art. 8</w:t></w:r></w:p><w:p><w:r><w:t xml:space="preserve">  del CCNL 2022/2024;</w:t></w:r></w:p><w:p><w:r><w:t xml:space="preserve">  gli eventuali adattamenti per consentire alle rappresentanze sindacali la</w:t></w:r></w:p><w:p><w:r><w:t xml:space="preserve">  corretta fruizione delle tutele e dei permessi;</w:t></w:r></w:p><w:p><w:r><w:t xml:space="preserve"></w:t></w:r></w:p><w:p><w:r><w:t xml:space="preserve">Considerato che i Comuni in epigrafe, con le deliberazioni ivi indicate, hanno</w:t></w:r></w:p><w:p><w:r><w:t xml:space="preserve">raggiunto apposita intesa in merito:</w:t></w:r></w:p><w:p><w:r><w:t xml:space="preserve"></w:t></w:r></w:p><w:p><w:r><w:t xml:space="preserve">  � alla nomina della delegazione trattante territoriale di parte datoriale,</w:t></w:r></w:p><w:p><w:r><w:t xml:space="preserve">  come in epigrafe indicata;</w:t></w:r></w:p><w:p><w:r><w:t xml:space="preserve"></w:t></w:r></w:p><w:p><w:r><w:t xml:space="preserve">  � all&apos;individuazione delle discipline da definire unitariamente al tavolo</w:t></w:r></w:p><w:p><w:r><w:t xml:space="preserve">  territoriale, coincidenti con tutte quelle riservate alla contrattazione</w:t></w:r></w:p><w:p><w:r><w:t xml:space="preserve">  integrativa dal vigente CCNL di comparto;</w:t></w:r></w:p><w:p><w:r><w:t xml:space="preserve"></w:t></w:r></w:p><w:p><w:r><w:t xml:space="preserve">  � (eventuale) all&apos;individuazione delle seguenti materie riservate a ciascun</w:t></w:r></w:p><w:p><w:r><w:t xml:space="preserve">  Comune, da gestire mediante autonoma contrattazione integrativa</w:t></w:r></w:p><w:p><w:r><w:t xml:space="preserve">  presso l&apos;ente:</w:t></w:r></w:p><w:p><w:r><w:t xml:space="preserve">  art. 7, comma 4, del CCNL 16.11.2022, lett.: ), ), ...</w:t></w:r></w:p><w:p><w:r><w:t xml:space="preserve"></w:t></w:r></w:p><w:p><w:r><w:t xml:space="preserve">  � (eventuale) l&apos;individuazione dei seguenti aspetti specifici di ambito</w:t></w:r></w:p><w:p><w:r><w:t xml:space="preserve">  contrattuale integrativo da gestire � nel rispetto dei criteri generali</w:t></w:r></w:p><w:p><w:r><w:t xml:space="preserve">concordati nello stipulando contratto integrativo territoriale � mediante</w:t></w:r></w:p><w:p><w:r><w:t xml:space="preserve"></w:t></w:r></w:p><w:p><w:r><w:t xml:space="preserve">ulteriore contrattazione integrativa di secondo livello presso l&apos;ente:</w:t></w:r></w:p><w:p><w:r><w:t xml:space="preserve"></w:t></w:r></w:p><w:p><w:r><w:t xml:space="preserve">- (esempio) specifica determinazione delle forcelle retributive dei</w:t></w:r></w:p><w:p><w:r><w:t xml:space="preserve"></w:t></w:r></w:p><w:p><w:r><w:t xml:space="preserve">seguenti istituti: indennit� di  ______________________,</w:t></w:r></w:p><w:p><w:r><w:t xml:space="preserve"></w:t></w:r></w:p><w:p><w:r><w:t xml:space="preserve">premi di  ________, ...</w:t></w:r></w:p><w:p><w:r><w:t xml:space="preserve"></w:t></w:r></w:p><w:p><w:r><w:t xml:space="preserve">� alle procedure di autorizzazione alla sottoscrizione definitiva del</w:t></w:r></w:p><w:p><w:r><w:t xml:space="preserve"></w:t></w:r></w:p><w:p><w:r><w:t xml:space="preserve">contratto integrativo territoriale e di controllo finanziario dello stesso;</w:t></w:r></w:p><w:p><w:r><w:t xml:space="preserve"></w:t></w:r></w:p><w:p><w:r><w:t xml:space="preserve">� alla formulazione degli indirizzi alla delegazione trattante di parte</w:t></w:r></w:p><w:p><w:r><w:t xml:space="preserve"></w:t></w:r></w:p><w:p><w:r><w:t xml:space="preserve">pubblica;</w:t></w:r></w:p><w:p><w:r><w:t xml:space="preserve"></w:t></w:r></w:p><w:p><w:r><w:t xml:space="preserve">Condiviso che la contrattazione territoriale costituisce una rilevante</w:t></w:r></w:p><w:p><w:r><w:t xml:space="preserve">opportunit� di sviluppo degli strumenti negoziali su area vasta, a vantaggio:</w:t></w:r></w:p><w:p><w:r><w:t xml:space="preserve"></w:t></w:r></w:p><w:p><w:r><w:t xml:space="preserve">  � della diffusione di conoscenze e soluzioni comuni nell&apos;applicazione degli</w:t></w:r></w:p><w:p><w:r><w:t xml:space="preserve">  strumenti normativi;</w:t></w:r></w:p><w:p><w:r><w:t xml:space="preserve"></w:t></w:r></w:p><w:p><w:r><w:t xml:space="preserve">  � della condivisione e del rafforzamento delle soluzioni interpretative degli</w:t></w:r></w:p><w:p><w:r><w:t xml:space="preserve">  istituti;</w:t></w:r></w:p><w:p><w:r><w:t xml:space="preserve"></w:t></w:r></w:p><w:p><w:r><w:t xml:space="preserve">  � dello scambio delle buone pratiche;</w:t></w:r></w:p><w:p><w:r><w:t xml:space="preserve">  � dell&apos;uniformit� del trattamento normativo contrattuale integrativo per un</w:t></w:r></w:p><w:p><w:r><w:t xml:space="preserve"></w:t></w:r></w:p><w:p><w:r><w:t xml:space="preserve">  notevole numero di dipendenti pubblici appartenenti ad ambiti territoriali</w:t></w:r></w:p><w:p><w:r><w:t xml:space="preserve">  omogenei;</w:t></w:r></w:p><w:p><w:r><w:t xml:space="preserve">  � del miglioramento qualitativo delle relazioni sindacali, in termini di</w:t></w:r></w:p><w:p><w:r><w:t xml:space="preserve">  politiche di gestione comuni a quote estese di risorse umane e di</w:t></w:r></w:p><w:p><w:r><w:t xml:space="preserve">  maggiore speditezza dei processi di contrattazione integrativa,</w:t></w:r></w:p><w:p><w:r><w:t xml:space="preserve"></w:t></w:r></w:p><w:p><w:r><w:t xml:space="preserve">  stipulano</w:t></w:r></w:p><w:p><w:r><w:t xml:space="preserve"></w:t></w:r></w:p><w:p><w:r><w:t xml:space="preserve">il seguente protocollo d&apos;intesa, in relazione a quanto stabilito dall&apos;art. 9 del CCNL</w:t></w:r></w:p><w:p><w:r><w:t xml:space="preserve">2022/2024.</w:t></w:r></w:p><w:p><w:r><w:t xml:space="preserve"></w:t></w:r></w:p><w:p><w:r><w:t xml:space="preserve">  Art. 1</w:t></w:r></w:p><w:p><w:r><w:t xml:space="preserve">  Oggetto e ambito di applicazione</w:t></w:r></w:p><w:p><w:r><w:t xml:space="preserve">1. Il presente protocollo d&apos;intesa stabilisce e regola tra i Comuni aderenti, da</w:t></w:r></w:p><w:p><w:r><w:t xml:space="preserve">una parte, e le Rappresentanze territoriali delle Organizzazioni Sindacali</w:t></w:r></w:p><w:p><w:r><w:t xml:space="preserve">firmatarie del CCNL Funzioni Locali, dall&apos;altra, lo svolgimento della</w:t></w:r></w:p><w:p><w:r><w:t xml:space="preserve">contrattazione collettiva integrativa a livello territoriale.</w:t></w:r></w:p><w:p><w:r><w:t xml:space="preserve">2. Le parti si impegnano a mantenere e favorire, nell&apos;ambito territoriale degli</w:t></w:r></w:p><w:p><w:r><w:t xml:space="preserve">Enti di cui al comma 1 e in relazione alla disciplina contrattuale integrativa,</w:t></w:r></w:p><w:p><w:r><w:t xml:space="preserve">una fattiva e costante relazione improntata ai principi di correttezza e buona</w:t></w:r></w:p><w:p><w:r><w:t xml:space="preserve">fede.</w:t></w:r></w:p><w:p><w:r><w:t xml:space="preserve"></w:t></w:r></w:p><w:p><w:r><w:t xml:space="preserve">  Art. 2</w:t></w:r></w:p><w:p><w:r><w:t xml:space="preserve"></w:t></w:r></w:p><w:p><w:r><w:t xml:space="preserve">Contrattazione collettiva integrativa di livello territoriale</w:t></w:r></w:p><w:p><w:r><w:t xml:space="preserve">1. Ai sensi dell&apos;articolo 9 del CCNL 2022/2024, le parti si obbligano a svolgere la</w:t></w:r></w:p><w:p><w:r><w:t xml:space="preserve">contrattazione collettiva integrativa a livello territoriale, mediante la stipulazione</w:t></w:r></w:p><w:p><w:r><w:t xml:space="preserve">di contratti valevoli ed efficaci per gli Enti aderenti e le rappresentanze sindacali</w:t></w:r></w:p><w:p><w:r><w:t xml:space="preserve">accreditate dalla legge e dal CCNL del Comparto Funzioni Locali, comprese le</w:t></w:r></w:p><w:p><w:r><w:t xml:space="preserve">Rappresentanze Sindacali Unitarie (RSU) dei lavoratori.</w:t></w:r></w:p><w:p><w:r><w:t xml:space="preserve">2. La contrattazione collettiva di cui al comma 1 regola tutti gli istituti propri</w:t></w:r></w:p><w:p><w:r><w:t xml:space="preserve">della fonte negoziale decentrata, quali previsti dalla legge e dalle disposizioni</w:t></w:r></w:p><w:p><w:r><w:t xml:space="preserve">del CCNL del Comparto Funzioni Locali nel tempo vigenti, sia di parte</w:t></w:r></w:p><w:p><w:r><w:t xml:space="preserve">normativa che di generale disciplina economica d&apos;impiego delle risorse</w:t></w:r></w:p><w:p><w:r><w:t xml:space="preserve">stanziate nei Fondi risorse decentrate annualmente disponibili.</w:t></w:r></w:p><w:p><w:r><w:t xml:space="preserve">3. La regolazione di parte economica di cui al comma 2 provvede a quantificare</w:t></w:r></w:p><w:p><w:r><w:t xml:space="preserve">gli istituti retributivi accessori nell&apos;ambito di forcelle indicanti gli importi minimi</w:t></w:r></w:p><w:p><w:r><w:t xml:space="preserve">e massimi da applicare nell&apos;ambito della contrattazione integrativa degli Enti, ai</w:t></w:r></w:p><w:p><w:r><w:t xml:space="preserve">sensi del successivo articolo 7, oppure a definire i criteri e le modalit� di</w:t></w:r></w:p><w:p><w:r><w:t xml:space="preserve">determinazione di detti importi in sede di contrattazione integrativa presso gli</w:t></w:r></w:p><w:p><w:r><w:t xml:space="preserve">Enti aderenti, secondo principi di adeguatezza e tendenziale omogeneit� di</w:t></w:r></w:p><w:p><w:r><w:t xml:space="preserve">trattamento.</w:t></w:r></w:p><w:p><w:r><w:t xml:space="preserve">4. I contratti territoriali di cui al presente articolo hanno durata triennale,</w:t></w:r></w:p><w:p><w:r><w:t xml:space="preserve">salva ultravigenza sino a nuova contrattazione e, trascorso un triennio dalla</w:t></w:r></w:p><w:p><w:r><w:t xml:space="preserve">loro stipulazione, possono essere disdetti dalle parti.</w:t></w:r></w:p><w:p><w:r><w:t xml:space="preserve">5. La disdetta pu� intervenire solo per l&apos;intero contratto e non per singole</w:t></w:r></w:p><w:p><w:r><w:t xml:space="preserve">parti dello stesso.</w:t></w:r></w:p><w:p><w:r><w:t xml:space="preserve">6. Ai sensi dell&apos;articolo 8, comma 1, del CCNL 2022/2024, i criteri di</w:t></w:r></w:p><w:p><w:r><w:t xml:space="preserve">ripartizione delle risorse disponibili nei Fondi risorse decentrate degli Enti tra le</w:t></w:r></w:p><w:p><w:r><w:t xml:space="preserve">diverse modalit� di impiego, possono essere negoziati con cadenza annuale. Le</w:t></w:r></w:p><w:p><w:r><w:t xml:space="preserve">parti concordano di promuovere, in via preferenziale e ove possibile, la</w:t></w:r></w:p><w:p><w:r><w:t xml:space="preserve">stipulazione di contratti collettivi integrativi, anche a livello di singolo Ente, di</w:t></w:r></w:p><w:p><w:r><w:t xml:space="preserve">durata triennale anche per la parte economica, al fine di favorire uno sviluppo</w:t></w:r></w:p><w:p><w:r><w:t xml:space="preserve">applicativo degli istituti sempre equilibrato nel tempo e idoneo a sostenere le</w:t></w:r></w:p><w:p><w:r><w:t xml:space="preserve">esigenze organizzative e operative delle funzioni e dei servizi pubblici da</w:t></w:r></w:p><w:p><w:r><w:t xml:space="preserve">svolgere ed erogare.</w:t></w:r></w:p><w:p><w:r><w:t xml:space="preserve">7. In relazione a quanto stabilito dal precedente comma 6, le parti si riservano</w:t></w:r></w:p><w:p><w:r><w:t xml:space="preserve">di integrare e/o modificare i contratti stipulati al fine di assicurare una costante</w:t></w:r></w:p><w:p><w:r><w:t xml:space="preserve">rispondenza della corrispondente articolazione e disciplina alle esigenze</w:t></w:r></w:p><w:p><w:r><w:t xml:space="preserve">emergenti.</w:t></w:r></w:p><w:p><w:r><w:t xml:space="preserve"></w:t></w:r></w:p><w:p><w:r><w:t xml:space="preserve">  Art. 3</w:t></w:r></w:p><w:p><w:r><w:t xml:space="preserve">  Delegazione trattante territoriale di parte datoriale</w:t></w:r></w:p><w:p><w:r><w:t xml:space="preserve">1. La composizione della delegazione trattante di parte datoriale �</w:t></w:r></w:p><w:p><w:r><w:t xml:space="preserve">determinata con gli atti delle Giunte Comunali dei Comuni indicati in</w:t></w:r></w:p><w:p><w:r><w:t xml:space="preserve">epigrafe. In tale sede, � assicurata la rappresentanza di tutti gli Enti aderenti.</w:t></w:r></w:p><w:p><w:r><w:t xml:space="preserve">2. Nei provvedimenti di cui comma 1 � nominato il Presidente, scelto tra i</w:t></w:r></w:p><w:p><w:r><w:t xml:space="preserve">Dirigenti e Responsabili dei Comuni aderenti, che svolge le funzioni previste</w:t></w:r></w:p><w:p><w:r><w:t xml:space="preserve"></w:t></w:r></w:p><w:p><w:r><w:t xml:space="preserve">dalla legge e dal CCNL.</w:t></w:r></w:p><w:p><w:r><w:t xml:space="preserve">3. Le preintese, i contratti decentrati e gli atti comunque adottati dalla</w:t></w:r></w:p><w:p><w:r><w:t xml:space="preserve">delegazione territoriale di parte datoriale, nelle materie che le sono conferite ai</w:t></w:r></w:p><w:p><w:r><w:t xml:space="preserve">sensi delle vigenti convenzioni, sono direttamente obbligatori per gli Enti di cui</w:t></w:r></w:p><w:p><w:r><w:t xml:space="preserve">all&apos;articolo 1, che ne attuano i contenuti nell&apos;ambito dei propri uffici e servizi,</w:t></w:r></w:p><w:p><w:r><w:t xml:space="preserve">secondo quanto di loro competenza.</w:t></w:r></w:p><w:p><w:r><w:t xml:space="preserve"></w:t></w:r></w:p><w:p><w:r><w:t xml:space="preserve">  Art. 4</w:t></w:r></w:p><w:p><w:r><w:t xml:space="preserve">  Delegazione trattante territoriale di parte sindacale</w:t></w:r></w:p><w:p><w:r><w:t xml:space="preserve">1. Le Organizzazioni Sindacali firmatarie del CCNL del Comparto Funzioni</w:t></w:r></w:p><w:p><w:r><w:t xml:space="preserve">Locali partecipano alle trattative mediante i dirigenti sindacali previsti dai</w:t></w:r></w:p><w:p><w:r><w:t xml:space="preserve">rispettivi ordinamenti. Esse, unitamente alla Rappresentanza Sindacale</w:t></w:r></w:p><w:p><w:r><w:t xml:space="preserve">Unitaria di cui al successivo articolo 5, costituiscono la delegazione trattante</w:t></w:r></w:p><w:p><w:r><w:t xml:space="preserve">territoriale di parte sindacale.</w:t></w:r></w:p><w:p><w:r><w:t xml:space="preserve">2. Al fine di assicurare una ordinata e unitaria relazione, a tutti i livelli, con la</w:t></w:r></w:p><w:p><w:r><w:t xml:space="preserve">parte pubblica, le Organizzazioni Sindacali di cui al precedente comma 1</w:t></w:r></w:p><w:p><w:r><w:t xml:space="preserve">trasmettono alla stessa parte pubblica, presso il Servizio Risorse Umane del</w:t></w:r></w:p><w:p><w:r><w:t xml:space="preserve">Comune cui appartiene organicamente il Presidente della delegazione</w:t></w:r></w:p><w:p><w:r><w:t xml:space="preserve">trattante di parte datoriale, i recapiti e i riferimenti (domicilio, indirizzo e-mail,</w:t></w:r></w:p><w:p><w:r><w:t xml:space="preserve">pec) presso i quali inviare la corrispondenza, le convocazioni e la</w:t></w:r></w:p><w:p><w:r><w:t xml:space="preserve">documentazione. L&apos;invio a uno di tali indirizzi realizza l&apos;adempimento degli</w:t></w:r></w:p><w:p><w:r><w:t xml:space="preserve">oneri di comunicazione della parte datoriale.</w:t></w:r></w:p><w:p><w:r><w:t xml:space="preserve">3. Costituisce onere di ciascuna delle parti del presente protocollo, pubblica e</w:t></w:r></w:p><w:p><w:r><w:t xml:space="preserve">sindacale, comunicare eventuali variazioni dei riferimenti di cui al precedente</w:t></w:r></w:p><w:p><w:r><w:t xml:space="preserve">comma 2.</w:t></w:r></w:p><w:p><w:r><w:t xml:space="preserve"></w:t></w:r></w:p><w:p><w:r><w:t xml:space="preserve">  Art. 5 Rappresentanza delle RSU degli Enti</w:t></w:r></w:p><w:p><w:r><w:t xml:space="preserve">1. In seno al tavolo territoriale, le RSU degli Enti costituiscono la</w:t></w:r></w:p><w:p><w:r><w:t xml:space="preserve">Rappresentanza Sindacale Unitaria territoriale.</w:t></w:r></w:p><w:p><w:r><w:t xml:space="preserve">2. La RSU territoriale elegge nel suo seno un Coordinatore, che si relaziona</w:t></w:r></w:p><w:p><w:r><w:t xml:space="preserve">alla parte pubblica e che assume la funzione di comunicazione delle posizioni</w:t></w:r></w:p><w:p><w:r><w:t xml:space="preserve">assunte dalla RSU medesima. La RSU territoriale nomina altres� almeno un</w:t></w:r></w:p><w:p><w:r><w:t xml:space="preserve">Vicecoordinatore, che sostituisce il Coordinatore in caso di assenza o</w:t></w:r></w:p><w:p><w:r><w:t xml:space="preserve">impedimento.</w:t></w:r></w:p><w:p><w:r><w:t xml:space="preserve">3. La RSU territoriale comunica alla parte pubblica gli atti assunti ai sensi del</w:t></w:r></w:p><w:p><w:r><w:t xml:space="preserve">presente articolo, unitamente ai recapiti e ai riferimenti (domicilio, indirizzo</w:t></w:r></w:p><w:p><w:r><w:t xml:space="preserve">e-mail, PEC) cui indirizzare quanto previsto dal precedente articolo 4, comma</w:t></w:r></w:p><w:p><w:r><w:t xml:space="preserve">2.</w:t></w:r></w:p><w:p><w:r><w:t xml:space="preserve"></w:t></w:r></w:p><w:p><w:r><w:t xml:space="preserve">  Art. 6</w:t></w:r></w:p><w:p><w:r><w:t xml:space="preserve">  Procedure per la contrattazione collettiva territoriale</w:t></w:r></w:p><w:p><w:r><w:t xml:space="preserve">1. I contratti collettivi integrativi di livello territoriale seguono la procedura di</w:t></w:r></w:p><w:p><w:r><w:t xml:space="preserve">autorizzazione alla sottoscrizione e di previo controllo da parte dell&apos;organo di</w:t></w:r></w:p><w:p><w:r><w:t xml:space="preserve"></w:t></w:r></w:p><w:p><w:r><w:t xml:space="preserve">revisione economico-finanziario di ciascun Comune, secondo la disciplina recata</w:t></w:r></w:p><w:p><w:r><w:t xml:space="preserve">dalle norme di legge e di CCNL nel tempo in vigore.</w:t></w:r></w:p><w:p><w:r><w:t xml:space="preserve">2. L&apos;autorizzazione alla sottoscrizione � deliberata da ciascuna delle Giunte</w:t></w:r></w:p><w:p><w:r><w:t xml:space="preserve">Comunali.</w:t></w:r></w:p><w:p><w:r><w:t xml:space="preserve">3. Gli atti di cui al presente articolo impegnano direttamente gli Enti di cui</w:t></w:r></w:p><w:p><w:r><w:t xml:space="preserve">al precedente articolo 1 in ordine alle funzioni e agli ambiti di intervento</w:t></w:r></w:p><w:p><w:r><w:t xml:space="preserve">conferiti, in materia, alla contrattazione collettiva integrativa di livello</w:t></w:r></w:p><w:p><w:r><w:t xml:space="preserve">territoriale.</w:t></w:r></w:p><w:p><w:r><w:t xml:space="preserve"></w:t></w:r></w:p><w:p><w:r><w:t xml:space="preserve">  Art. 7</w:t></w:r></w:p><w:p><w:r><w:t xml:space="preserve">  Contrattazione collettiva integrativa a livello di Ente</w:t></w:r></w:p><w:p><w:r><w:t xml:space="preserve">1. I singoli Enti attuano il contratto collettivo integrativo territoriale, adattandone</w:t></w:r></w:p><w:p><w:r><w:t xml:space="preserve">singolarmente l&apos;applicazione alle peculiarit� e specificit� che li caratterizzano.</w:t></w:r></w:p><w:p><w:r><w:t xml:space="preserve">2. Ciascun Ente, ai fini del precedente comma 1, provvede alla stipulazione</w:t></w:r></w:p><w:p><w:r><w:t xml:space="preserve">del proprio contratto collettivo integrativo, attuativo del contratto territoriale,</w:t></w:r></w:p><w:p><w:r><w:t xml:space="preserve">tenuto conto delle disponibilit� finanziarie del rispettivo Fondo risorse</w:t></w:r></w:p><w:p><w:r><w:t xml:space="preserve">decentrate.</w:t></w:r></w:p><w:p><w:r><w:t xml:space="preserve">3. La delegazione trattante di parte datoriale, ai fini della contrattazione</w:t></w:r></w:p><w:p><w:r><w:t xml:space="preserve">integrativa dei singoli Enti di cui al precedente articolo 1, � composta dal</w:t></w:r></w:p><w:p><w:r><w:t xml:space="preserve">Presidente, da membri della delegazione di cui al precedente articolo 3 e da</w:t></w:r></w:p><w:p><w:r><w:t xml:space="preserve">rappresentanti di parte pubblica appartenenti agli Enti stessi, designati dalle</w:t></w:r></w:p><w:p><w:r><w:t xml:space="preserve">rispettive Amministrazioni.</w:t></w:r></w:p><w:p><w:r><w:t xml:space="preserve">4. Il procedimento di autorizzazione alla sottoscrizione dei contratti integrativi</w:t></w:r></w:p><w:p><w:r><w:t xml:space="preserve">di cui al presente articolo 7 e il relativo sistema di controllo segue le vigenti</w:t></w:r></w:p><w:p><w:r><w:t xml:space="preserve">norme di legge e di CCNL, con riferimento agli organi competenti di ciascuno</w:t></w:r></w:p><w:p><w:r><w:t xml:space="preserve">degli Enti interessati.</w:t></w:r></w:p><w:p><w:r><w:t xml:space="preserve"></w:t></w:r></w:p><w:p><w:r><w:t xml:space="preserve">  Art. 8</w:t></w:r></w:p><w:p><w:r><w:t xml:space="preserve">  Partecipazione sindacale</w:t></w:r></w:p><w:p><w:r><w:t xml:space="preserve">1. Le parti condividono l&apos;esigenza di favorire e sostenere ogni modalit� di</w:t></w:r></w:p><w:p><w:r><w:t xml:space="preserve">relazione che, nel quadro normativo del CCNL del Comparto Funzioni Locali,</w:t></w:r></w:p><w:p><w:r><w:t xml:space="preserve">risulti utile a sostenere la miglior conduzione delle relazioni sindacali di natura</w:t></w:r></w:p><w:p><w:r><w:t xml:space="preserve">partecipativa, allo scopo di consentire un&apos;analisi sempre puntuale e</w:t></w:r></w:p><w:p><w:r><w:t xml:space="preserve">approfondita delle azioni di parte pubblica che siano volte a regolare</w:t></w:r></w:p><w:p><w:r><w:t xml:space="preserve">l&apos;applicazione degli istituti di organizzazione e gestione del personale, oltre che</w:t></w:r></w:p><w:p><w:r><w:t xml:space="preserve">di prevenire e agevolare la risoluzione dei conflitti e delle controversie in tema di</w:t></w:r></w:p><w:p><w:r><w:t xml:space="preserve">rapporti di lavoro.</w:t></w:r></w:p><w:p><w:r><w:t xml:space="preserve">2. La parte pubblica si impegna a dare costante attuazione alle disposizioni</w:t></w:r></w:p><w:p><w:r><w:t xml:space="preserve">di legge e di CCNL in tema di partecipazione sindacale, e assicura la propria</w:t></w:r></w:p><w:p><w:r><w:t xml:space="preserve">disponibilit� alla periodica convocazione delle rappresentanze sindacali,</w:t></w:r></w:p><w:p><w:r><w:t xml:space="preserve">normativamente accreditate, per l&apos;esame dello stato dell&apos;arte sulla complessiva</w:t></w:r></w:p><w:p><w:r><w:t xml:space="preserve">organizzazione e gestione delle risorse umane. A tal fine, su richiesta delle stesse</w:t></w:r></w:p><w:p><w:r><w:t xml:space="preserve">rappresentanze sindacali, la parte pubblica le convoca per l&apos;analisi di specifiche</w:t></w:r></w:p><w:p><w:r><w:t xml:space="preserve"></w:t></w:r></w:p><w:p><w:r><w:t xml:space="preserve">problematiche e/o criticit� comunque incidenti sulle politiche organizzative e i</w:t></w:r></w:p><w:p><w:r><w:t xml:space="preserve">criteri di gestione delle risorse umane.</w:t></w:r></w:p><w:p><w:r><w:t xml:space="preserve">3. Le relazioni di natura informativa e consultiva su singoli atti di gestione</w:t></w:r></w:p><w:p><w:r><w:t xml:space="preserve">del personale sono condotte a cura dei responsabili dei singoli Enti nei</w:t></w:r></w:p><w:p><w:r><w:t xml:space="preserve">confronti della rispettiva RSU e dei rappresentanti delle Organizzazioni</w:t></w:r></w:p><w:p><w:r><w:t xml:space="preserve">Sindacali accreditate ai sensi di legge e di CCNL.</w:t></w:r></w:p><w:p><w:r><w:t xml:space="preserve">4. Ove tali relazioni producano l&apos;esigenza di intervenire su strumenti di</w:t></w:r></w:p><w:p><w:r><w:t xml:space="preserve">contrattazione e/o di disciplina regolamentare, o comunque su atti di carattere</w:t></w:r></w:p><w:p><w:r><w:t xml:space="preserve">regolativo dei rapporti di lavoro, i singoli Enti interessano, per i riflessi che la</w:t></w:r></w:p><w:p><w:r><w:t xml:space="preserve">riguardano, la delegazione trattante territoriale.</w:t></w:r></w:p><w:p><w:r><w:t xml:space="preserve"></w:t></w:r></w:p><w:p><w:r><w:t xml:space="preserve">  Art. 9</w:t></w:r></w:p><w:p><w:r><w:t xml:space="preserve">  Tutele e permessi sindacali</w:t></w:r></w:p><w:p><w:r><w:t xml:space="preserve">1. Le tutele e i permessi sindacali sono fruiti, dai rappresentanti territoriali e</w:t></w:r></w:p><w:p><w:r><w:t xml:space="preserve">dai membri della RSU, secondo le norme di legge e di CCNL nel tempo</w:t></w:r></w:p><w:p><w:r><w:t xml:space="preserve">vigenti.</w:t></w:r></w:p><w:p><w:r><w:t xml:space="preserve"></w:t></w:r></w:p><w:p><w:r><w:t xml:space="preserve">Per la Delegazione Trattante  Per le Organizzazioni Sindacali</w:t></w:r></w:p><w:p><w:r><w:t xml:space="preserve">di Parte Pubblica</w:t></w:r></w:p><w:p><w:r><w:t xml:space="preserve"></w:t></w:r></w:p></w:body></w:document>
</file>