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4.11 - Deliberazione di Giunta per approvazione convenzione condivisione graduatoria DOPO lespletamento del concorso</w:t></w:r></w:p><w:p><w:r><w:t xml:space="preserve"></w:t></w:r></w:p><w:p><w:pPr><w:jc w:val="center"/></w:pPr><w:r><w:rPr><w:i/><w:sz w:val="20"/></w:rPr><w:t xml:space="preserve">Schema tratto dal Quaderno Operativo ANCI - Il Personale dei Piccoli Comuni (n. 61, febbraio 2026) - Parte 4: Schemi applicativi</w:t></w:r></w:p><w:p><w:r><w:t xml:space="preserve"></w:t></w:r></w:p><w:p><w:r><w:t xml:space="preserve">4.11 Schema deliberazione di Giunta Comunale per approvazione convenzione per</w:t></w:r></w:p><w:p><w:r><w:t xml:space="preserve">condivisione graduatoria successivamente all&apos;espletamento del concorso.</w:t></w:r></w:p><w:p><w:r><w:t xml:space="preserve"></w:t></w:r></w:p><w:p><w:r><w:t xml:space="preserve">APPROVAZIONE ACCORDO TRA IL COMUNE DI _________________</w:t></w:r></w:p><w:p><w:r><w:t xml:space="preserve"></w:t></w:r></w:p><w:p><w:r><w:t xml:space="preserve">(TITOLARE DELLA GRADUATORIA) E IL COMUNE DI _________________</w:t></w:r></w:p><w:p><w:r><w:t xml:space="preserve"></w:t></w:r></w:p><w:p><w:r><w:t xml:space="preserve">(ENTE RICHIEDENTE) PER LA CONCESSIONE A QUEST&apos;ULTIMO DELLA</w:t></w:r></w:p><w:p><w:r><w:t xml:space="preserve"></w:t></w:r></w:p><w:p><w:r><w:t xml:space="preserve">FACOLTA&apos; DI UTILIZZO DELLA GRADUATORIA DEL CONCORSO</w:t></w:r></w:p><w:p><w:r><w:t xml:space="preserve"></w:t></w:r></w:p><w:p><w:r><w:t xml:space="preserve">PUBBLICO, PER ESAMI/TITOLI ED ESAMI, ESPLETATO DAL COMUNE DI</w:t></w:r></w:p><w:p><w:r><w:t xml:space="preserve"></w:t></w:r></w:p><w:p><w:r><w:t xml:space="preserve">________________ (TITOLARE DELLA GRADUATORIA) PER L&apos;ASSUNZIONE A</w:t></w:r></w:p><w:p><w:r><w:t xml:space="preserve"></w:t></w:r></w:p><w:p><w:r><w:t xml:space="preserve">TEMPO PIENO/PARZIALE E INDETERMINATO DI N. __</w:t></w:r></w:p><w:p><w:r><w:t xml:space="preserve"></w:t></w:r></w:p><w:p><w:r><w:t xml:space="preserve">_________________________  (PROFILO  PROFESSIONALE),  CON</w:t></w:r></w:p><w:p><w:r><w:t xml:space="preserve"></w:t></w:r></w:p><w:p><w:r><w:t xml:space="preserve">INQUADRAMENTO NELL&apos;AREA DEI/DEGLI ______________________.</w:t></w:r></w:p><w:p><w:r><w:t xml:space="preserve"></w:t></w:r></w:p><w:p><w:r><w:t xml:space="preserve">  LA GIUNTA COMUNALE</w:t></w:r></w:p><w:p><w:r><w:t xml:space="preserve"></w:t></w:r></w:p><w:p><w:r><w:t xml:space="preserve">PREMESSO che con determinazione del Dirigente/Responsabile del</w:t></w:r></w:p><w:p><w:r><w:t xml:space="preserve">Settore/Servizio/dell&apos;Area ___________________ n. ___ del ___ _______________,</w:t></w:r></w:p><w:p><w:r><w:t xml:space="preserve">esecutiva ai sensi di legge, il Comune di ______________________ (Titolare della</w:t></w:r></w:p><w:p><w:r><w:t xml:space="preserve">graduatoria) ha provveduto ad approvare la graduatoria finale di merito relativa al</w:t></w:r></w:p><w:p><w:r><w:t xml:space="preserve">concorso pubblico, per esami/titoli ed esami, espletato per l&apos;assunzione a tempo</w:t></w:r></w:p><w:p><w:r><w:t xml:space="preserve">pieno/parziale e indeterminato di n. __ ____________________ (profilo professionale), con</w:t></w:r></w:p><w:p><w:r><w:t xml:space="preserve">inquadramento nell&apos;Area dei/degli _____________________;</w:t></w:r></w:p><w:p><w:r><w:t xml:space="preserve"></w:t></w:r></w:p><w:p><w:r><w:t xml:space="preserve">OSSERVATO che il termine di validit� di detta graduatoria � fissato al __</w:t></w:r></w:p><w:p><w:r><w:t xml:space="preserve">______________ ____, in forza delle disposizioni recate dall&apos;art. 35, comma 5-ter del D.Lgs.</w:t></w:r></w:p><w:p><w:r><w:t xml:space="preserve">n. 165/2001, e s.m.i., a tenore del quale le graduatorie dei concorsi indetti dagli Enti</w:t></w:r></w:p><w:p><w:r><w:t xml:space="preserve">Locali per il reclutamento di personale rimangono vigenti per un termine di tre anni</w:t></w:r></w:p><w:p><w:r><w:t xml:space="preserve">dalla data di approvazione;</w:t></w:r></w:p><w:p><w:r><w:t xml:space="preserve"></w:t></w:r></w:p><w:p><w:r><w:t xml:space="preserve">RICHIAMATA la nota trasmessa dal Comune di ____________ (Ente richiedente) al</w:t></w:r></w:p><w:p><w:r><w:t xml:space="preserve">Comune di ________________ (Titolare della graduatoria) in data __ __________</w:t></w:r></w:p><w:p><w:r><w:t xml:space="preserve">_______, concernente la richiesta di avvalimento della precitata graduatoria approvata</w:t></w:r></w:p><w:p><w:r><w:t xml:space="preserve">dallo stesso Comune di _________________ all&apos;esito del concorso pubblico, per</w:t></w:r></w:p><w:p><w:r><w:t xml:space="preserve">esami/titoli ed esami, espletato per l&apos;assunzione a tempo pieno/parziale e</w:t></w:r></w:p><w:p><w:r><w:t xml:space="preserve">indeterminato di n. __ ____________________ (profilo professionale), con inquadramento</w:t></w:r></w:p><w:p><w:r><w:t xml:space="preserve">nell&apos;Area dei/degli _____________________;</w:t></w:r></w:p><w:p><w:r><w:t xml:space="preserve"></w:t></w:r></w:p><w:p><w:r><w:t xml:space="preserve">CONSIDERATO che nell&apos;istanza di cui sopra il Comune di _____________ (Ente</w:t></w:r></w:p><w:p><w:r><w:t xml:space="preserve"></w:t></w:r></w:p><w:p><w:r><w:t xml:space="preserve">richiedente) ha precisato che, in presenza della disponibilit� del Comune di</w:t></w:r></w:p><w:p><w:r><w:t xml:space="preserve">________________ (Titolare della graduatoria), la richiesta � da intendersi riferita</w:t></w:r></w:p><w:p><w:r><w:t xml:space="preserve">all&apos;assunzione a tempo pieno/parziale e indeterminato di n. __ dipendente/i;</w:t></w:r></w:p><w:p><w:r><w:t xml:space="preserve"></w:t></w:r></w:p><w:p><w:r><w:t xml:space="preserve">RICHIAMATI nell&apos;ordine:</w:t></w:r></w:p><w:p><w:r><w:t xml:space="preserve">- l&apos;art. 3, comma 61, della Legge n. 350/2003, che stabilisce che gli Enti possono</w:t></w:r></w:p><w:p><w:r><w:t xml:space="preserve"></w:t></w:r></w:p><w:p><w:r><w:t xml:space="preserve">  utilizzare le graduatorie di pubblici concorsi approvate da altre amministrazioni,</w:t></w:r></w:p><w:p><w:r><w:t xml:space="preserve">  previo accordo tra le stesse;</w:t></w:r></w:p><w:p><w:r><w:t xml:space="preserve">- la circolare del Dipartimento della Funzione Pubblica n. 5 del 21/11/2013, che</w:t></w:r></w:p><w:p><w:r><w:t xml:space="preserve">  fornisce le indicazioni operative cui attenersi nell&apos;utilizzo di graduatorie</w:t></w:r></w:p><w:p><w:r><w:t xml:space="preserve">  approvate da altri Enti, in mancanza di proprie graduatorie;</w:t></w:r></w:p><w:p><w:r><w:t xml:space="preserve"></w:t></w:r></w:p><w:p><w:r><w:t xml:space="preserve">  - la deliberazione della Corte dei conti � Sezione regionale di controllo</w:t></w:r></w:p><w:p><w:r><w:t xml:space="preserve">  per l&apos;Umbria n. 124/2013, a tenore della quale l&apos;accordo con l&apos;Ente che</w:t></w:r></w:p><w:p><w:r><w:t xml:space="preserve">  dispone della graduatoria � nel caso in cui non sia stata stipulata una</w:t></w:r></w:p><w:p><w:r><w:t xml:space="preserve">  convenzione prima dell&apos;indizione del concorso, n� tantomeno prima</w:t></w:r></w:p><w:p><w:r><w:t xml:space="preserve">  dell&apos;approvazione della corrispondente graduatoria finale � pu�</w:t></w:r></w:p><w:p><w:r><w:t xml:space="preserve">  essere formalizzato mediante scambio di corrispondenza, ovvero</w:t></w:r></w:p><w:p><w:r><w:t xml:space="preserve">  mediante sottoscrizione di specifica convenzione per l&apos;attingimento</w:t></w:r></w:p><w:p><w:r><w:t xml:space="preserve">  dalla medesima graduatoria in corso di validit�;</w:t></w:r></w:p><w:p><w:r><w:t xml:space="preserve"></w:t></w:r></w:p><w:p><w:r><w:t xml:space="preserve">RITENUTO di dover procedere in merito, nell&apos;ottica della concreta attuazione del</w:t></w:r></w:p><w:p><w:r><w:t xml:space="preserve">principio di collaborazione istituzionale, nonch� al fine di realizzare economie di scala</w:t></w:r></w:p><w:p><w:r><w:t xml:space="preserve">di risorse pubbliche - attraverso l&apos;utilizzo di graduatoria relativa a un&apos;unica</w:t></w:r></w:p><w:p><w:r><w:t xml:space="preserve">procedura concorsuale, per la soddisfazione di fabbisogni professionali analoghi -, e</w:t></w:r></w:p><w:p><w:r><w:t xml:space="preserve">ravvisata a tale riguardo l&apos;esigenza di disciplinare le modalit� di avvalimento della</w:t></w:r></w:p><w:p><w:r><w:t xml:space="preserve">ripetuta graduatoria concorsuale mediante definizione e successiva stipula di</w:t></w:r></w:p><w:p><w:r><w:t xml:space="preserve">apposito accordo negoziale;</w:t></w:r></w:p><w:p><w:r><w:t xml:space="preserve"></w:t></w:r></w:p><w:p><w:r><w:t xml:space="preserve">ACQUISITI i pareri espressi dal Dirigente/Responsabile del Settore/Servizio/dell&apos;Area</w:t></w:r></w:p><w:p><w:r><w:t xml:space="preserve">_____________ e dal Dirigente/Responsabile del Settore/Servizio/dell&apos;Area</w:t></w:r></w:p><w:p><w:r><w:t xml:space="preserve">__________________, rispettivamente in ordine alla regolarit� tecnica e contabile della</w:t></w:r></w:p><w:p><w:r><w:t xml:space="preserve">presente deliberazione, a norma delle disposizioni di cui all&apos;art. 49, comma 1, del D.Lgs.</w:t></w:r></w:p><w:p><w:r><w:t xml:space="preserve">n. 267/2000, e s.m.i.;</w:t></w:r></w:p><w:p><w:r><w:t xml:space="preserve"></w:t></w:r></w:p><w:p><w:r><w:t xml:space="preserve">RAVVISATA l&apos;esigenza di procedere in merito, in ragione delle suesposte motivazioni,</w:t></w:r></w:p><w:p><w:r><w:t xml:space="preserve"></w:t></w:r></w:p><w:p><w:r><w:t xml:space="preserve">CON VOTI FAVOREVOLI ________________, espressi dai presenti nelle forme di legge,</w:t></w:r></w:p><w:p><w:r><w:t xml:space="preserve"></w:t></w:r></w:p><w:p><w:r><w:t xml:space="preserve">  DELIBERA</w:t></w:r></w:p><w:p><w:r><w:t xml:space="preserve"></w:t></w:r></w:p><w:p><w:r><w:t xml:space="preserve">PER LE NARRATE PREMESSE, che qui debbono intendersi integralmente riportate e trascritte,</w:t></w:r></w:p><w:p><w:r><w:t xml:space="preserve"></w:t></w:r></w:p><w:p><w:r><w:t xml:space="preserve">DI dare atto e far rilevare che il Comune di ________________ (Titolare della</w:t></w:r></w:p><w:p><w:r><w:t xml:space="preserve">graduatoria), riscontrando specifica istanza presentata dal Comune di</w:t></w:r></w:p><w:p><w:r><w:t xml:space="preserve">_______________ (Ente richiedente), intende consentire allo stesso Comune di</w:t></w:r></w:p><w:p><w:r><w:t xml:space="preserve">________________ (Ente richiedente) di avvalersi della graduatoria finale di merito �</w:t></w:r></w:p><w:p><w:r><w:t xml:space="preserve">approvata con determinazione del Dirigente/Responsabile del</w:t></w:r></w:p><w:p><w:r><w:t xml:space="preserve">Settore/Servizio/dell&apos;Area _________________ n. ___ del ____ ________________ �</w:t></w:r></w:p><w:p><w:r><w:t xml:space="preserve">relativa al concorso pubblico, per esami/titoli ed esami, indetto edespletato dallo stesso</w:t></w:r></w:p><w:p><w:r><w:t xml:space="preserve">Comune di __________________ (Titolare della graduatoria) per l&apos;assunzione a tempo</w:t></w:r></w:p><w:p><w:r><w:t xml:space="preserve">pieno/parziale e indeterminato di n. __ _________________ (profilo professionale), con</w:t></w:r></w:p><w:p><w:r><w:t xml:space="preserve">inquadramento nell&apos;Area dei/degli _____________________;</w:t></w:r></w:p><w:p><w:r><w:t xml:space="preserve">DI approvare al riguardo l&apos;unito schema di accordo, allegato alla presente</w:t></w:r></w:p><w:p><w:r><w:t xml:space="preserve">deliberazione per costituirne parte integrante e sostanziale, allo scopo di disciplinare</w:t></w:r></w:p><w:p><w:r><w:t xml:space="preserve">le modalit� di avvalimento da parte del Comune di ________________ (Ente</w:t></w:r></w:p><w:p><w:r><w:t xml:space="preserve">richiedente) della ripetuta graduatoria concorsuale approvata dal Comune di</w:t></w:r></w:p><w:p><w:r><w:t xml:space="preserve">___________________ (Titolare della graduatoria), dando mandato al</w:t></w:r></w:p><w:p><w:r><w:t xml:space="preserve">Dirigente/Responsabile del Settore/Servizio/dell&apos;Area ________________________ di</w:t></w:r></w:p><w:p><w:r><w:t xml:space="preserve">procedere alla successiva sottoscrizione dello stesso accordo.</w:t></w:r></w:p><w:p><w:r><w:t xml:space="preserve"></w:t></w:r></w:p><w:p><w:r><w:t xml:space="preserve">INDI, stante l&apos;urgenza di presente provvedimento, riconducibile all&apos;esigenza di</w:t></w:r></w:p><w:p><w:r><w:t xml:space="preserve">rendere celermente operativo il summenzionato accordo negoziale, con separata</w:t></w:r></w:p><w:p><w:r><w:t xml:space="preserve">votazione resa dai presenti nelle forme di legge, nel seguente modo:</w:t></w:r></w:p><w:p><w:r><w:t xml:space="preserve"></w:t></w:r></w:p><w:p><w:r><w:t xml:space="preserve">  ______________________________________________,</w:t></w:r></w:p><w:p><w:r><w:t xml:space="preserve">la Giunta Comunale ne delibera la immediata eseguibilit�, ai sensi e per gli effetti</w:t></w:r></w:p><w:p><w:r><w:t xml:space="preserve">delle disposizioni di cui all&apos;art. 134, comma 4, del D.Lgs. n. 267/2000.</w:t></w:r></w:p><w:p><w:r><w:t xml:space="preserve"></w:t></w:r></w:p></w:body></w:document>
</file>