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00"/>
        <w:jc w:val="center"/>
      </w:pPr>
      <w:r>
        <w:rPr>
          <w:b/>
          <w:bCs/>
          <w:color w:val="1B3A5B"/>
          <w:sz w:val="32"/>
          <w:szCs w:val="32"/>
        </w:rPr>
        <w:t xml:space="preserve">NOTIFICA VIA PEC — MODELLO DI TRASMISSIONE</w:t>
      </w:r>
    </w:p>
    <w:p>
      <w:pPr>
        <w:spacing w:after="100"/>
        <w:jc w:val="center"/>
      </w:pPr>
      <w:r>
        <w:rPr>
          <w:i/>
          <w:iCs/>
          <w:sz w:val="18"/>
          <w:szCs w:val="18"/>
        </w:rPr>
        <w:t xml:space="preserve">(art. 3-bis CAD · art. 60 c. 7 DPR 600/1973 · L. 53/1994 art. 3-bis)</w:t>
      </w:r>
    </w:p>
    <w:p>
      <w:pPr>
        <w:spacing w:after="100"/>
      </w:pPr>
      <w:r>
        <w:t xml:space="preserve"/>
      </w:r>
    </w:p>
    <w:p>
      <w:pPr>
        <w:spacing w:after="100"/>
        <w:jc w:val="left"/>
      </w:pPr>
      <w:r>
        <w:t xml:space="preserve">Il presente modello va utilizzato per la notifica di atti amministrativi, tributari e giudiziari al domicilio digitale del destinatario (INI-PEC per imprese e professionisti, INAD per persone fisiche).</w:t>
      </w:r>
    </w:p>
    <w:p>
      <w:pPr>
        <w:spacing w:after="100"/>
      </w:pPr>
      <w:r>
        <w:t xml:space="preserve"/>
      </w:r>
    </w:p>
    <w:p>
      <w:pPr>
        <w:pStyle w:val="Heading2"/>
      </w:pPr>
      <w:r>
        <w:t xml:space="preserve">1 · Verifica preliminare del domicilio digitale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Verifica del domicilio digitale su INI-PEC (imprese e professionisti): ini-pec.it, data verifica: __/__/2026, esito: PEC valida _______________________@_____________.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Verifica del domicilio digitale su INAD (persone fisiche): domiciliodigitale.gov.it, data verifica: __/__/2026, esito: PEC valida _______________________@_____________.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Verifica della capacità della casella (non piena/attiva): stampa consultazione allegata al fascicolo.</w:t>
      </w:r>
    </w:p>
    <w:p>
      <w:pPr>
        <w:spacing w:after="100"/>
      </w:pPr>
      <w:r>
        <w:t xml:space="preserve"/>
      </w:r>
    </w:p>
    <w:p>
      <w:pPr>
        <w:spacing w:after="100"/>
      </w:pPr>
      <w:r>
        <w:rPr>
          <w:b/>
          <w:bCs/>
          <w:color w:val="C0392B"/>
        </w:rPr>
        <w:t xml:space="preserve">Attenzione: </w:t>
      </w:r>
      <w:r>
        <w:t xml:space="preserve">in caso di PEC scaduta / casella piena / errore di consegna, la notifica </w:t>
      </w:r>
      <w:r>
        <w:rPr>
          <w:b/>
          <w:bCs/>
        </w:rPr>
        <w:t xml:space="preserve">non si perfeziona</w:t>
      </w:r>
      <w:r>
        <w:t xml:space="preserve"> e occorre procedere con modalità alternativa (messo comunale o raccomandata A/R).</w:t>
      </w:r>
    </w:p>
    <w:p>
      <w:pPr>
        <w:spacing w:after="100"/>
      </w:pPr>
      <w:r>
        <w:t xml:space="preserve"/>
      </w:r>
    </w:p>
    <w:p>
      <w:pPr>
        <w:pStyle w:val="Heading2"/>
      </w:pPr>
      <w:r>
        <w:t xml:space="preserve">2 · Schema di email PEC</w:t>
      </w:r>
    </w:p>
    <w:p>
      <w:pPr>
        <w:spacing w:after="100"/>
      </w:pPr>
      <w:r>
        <w:t xml:space="preserve"/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7238"/>
      </w:tblGrid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DA</w:t>
            </w:r>
          </w:p>
        </w:tc>
        <w:tc>
          <w:tcPr>
            <w:tcW w:type="dxa" w:w="7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>pec-ente@pec.comune-___________.gov.it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A</w:t>
            </w:r>
          </w:p>
        </w:tc>
        <w:tc>
          <w:tcPr>
            <w:tcW w:type="dxa" w:w="7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>_______________________@_____________ (PEC del destinatario)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OGGETTO</w:t>
            </w:r>
          </w:p>
        </w:tc>
        <w:tc>
          <w:tcPr>
            <w:tcW w:type="dxa" w:w="7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>NOTIFICA a mezzo PEC ex art. 3-bis CAD — [tipo atto] n. ___ del __/__/2026 — destinatario: [Cognome Nome / Denominazione]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ALLEGATI</w:t>
            </w:r>
          </w:p>
        </w:tc>
        <w:tc>
          <w:tcPr>
            <w:tcW w:type="dxa" w:w="7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>1. Atto notificato firmato digitalmente (PDF/A)
2. Relata di notifica firmata digitalmente (PDF/A)
3. Eventuali allegati richiamati nell’atto</w:t>
            </w:r>
          </w:p>
        </w:tc>
      </w:tr>
    </w:tbl>
    <w:p>
      <w:pPr>
        <w:spacing w:after="100"/>
      </w:pPr>
      <w:r>
        <w:t xml:space="preserve"/>
      </w:r>
    </w:p>
    <w:p>
      <w:pPr>
        <w:pStyle w:val="Heading2"/>
      </w:pPr>
      <w:r>
        <w:t xml:space="preserve">3 · Testo standard del corpo dell’email</w:t>
      </w:r>
    </w:p>
    <w:p>
      <w:pPr>
        <w:spacing w:after="100"/>
      </w:pPr>
      <w:r>
        <w:t xml:space="preserve"/>
      </w:r>
    </w:p>
    <w:p>
      <w:pPr>
        <w:pBdr>
          <w:top w:val="single" w:color="1B3A5B" w:sz="4"/>
          <w:bottom w:val="single" w:color="1B3A5B" w:sz="4"/>
          <w:left w:val="single" w:color="1B3A5B" w:sz="4"/>
          <w:right w:val="single" w:color="1B3A5B" w:sz="4"/>
        </w:pBdr>
        <w:shd w:fill="F5F7FA" w:val="clear"/>
        <w:spacing w:after="100" w:before="100"/>
      </w:pPr>
      <w:r>
        <w:rPr>
          <w:b/>
          <w:bCs/>
        </w:rPr>
        <w:t xml:space="preserve">Spett.le [Denominazione destinatario]</w:t>
      </w:r>
    </w:p>
    <w:p>
      <w:pPr>
        <w:spacing w:after="100"/>
        <w:jc w:val="left"/>
      </w:pPr>
      <w:r>
        <w:t xml:space="preserve"/>
      </w:r>
    </w:p>
    <w:p>
      <w:pPr>
        <w:spacing w:after="100"/>
        <w:jc w:val="left"/>
      </w:pPr>
      <w:r>
        <w:t xml:space="preserve">Con la presente Le si notifica, a mezzo posta elettronica certificata ai sensi dell’art. 3-bis del D.Lgs. 82/2005 (Codice dell’Amministrazione Digitale) — e, per gli atti tributari, ai sensi dell’art. 60 c. 7 DPR 600/1973 — il seguente atto:</w:t>
      </w:r>
    </w:p>
    <w:p>
      <w:pPr>
        <w:spacing w:after="100"/>
      </w:pPr>
      <w:r>
        <w:t xml:space="preserve"/>
      </w:r>
    </w:p>
    <w:p>
      <w:pPr>
        <w:spacing w:after="100"/>
        <w:jc w:val="left"/>
      </w:pPr>
      <w:r>
        <w:rPr>
          <w:b/>
          <w:bCs/>
        </w:rPr>
        <w:t xml:space="preserve">• Tipo di atto: _____________________________________________</w:t>
      </w:r>
    </w:p>
    <w:p>
      <w:pPr>
        <w:spacing w:after="100"/>
        <w:jc w:val="left"/>
      </w:pPr>
      <w:r>
        <w:rPr>
          <w:b/>
          <w:bCs/>
        </w:rPr>
        <w:t xml:space="preserve">• Numero e data: n. ___ del __/__/2026</w:t>
      </w:r>
    </w:p>
    <w:p>
      <w:pPr>
        <w:spacing w:after="100"/>
        <w:jc w:val="left"/>
      </w:pPr>
      <w:r>
        <w:rPr>
          <w:b/>
          <w:bCs/>
        </w:rPr>
        <w:t xml:space="preserve">• Oggetto: __________________________________________________</w:t>
      </w:r>
    </w:p>
    <w:p>
      <w:pPr>
        <w:spacing w:after="100"/>
        <w:jc w:val="left"/>
      </w:pPr>
      <w:r>
        <w:rPr>
          <w:b/>
          <w:bCs/>
        </w:rPr>
        <w:t xml:space="preserve">• Ente notificante: Comune di _______________________</w:t>
      </w:r>
    </w:p>
    <w:p>
      <w:pPr>
        <w:spacing w:after="100"/>
      </w:pPr>
      <w:r>
        <w:t xml:space="preserve"/>
      </w:r>
    </w:p>
    <w:p>
      <w:pPr>
        <w:spacing w:after="100"/>
        <w:jc w:val="left"/>
      </w:pPr>
      <w:r>
        <w:t xml:space="preserve">L’atto è allegato in formato PDF/A e sottoscritto digitalmente ai sensi dell’art. 24 CAD.</w:t>
      </w:r>
    </w:p>
    <w:p>
      <w:pPr>
        <w:spacing w:after="100"/>
      </w:pPr>
      <w:r>
        <w:t xml:space="preserve"/>
      </w:r>
    </w:p>
    <w:p>
      <w:pPr>
        <w:spacing w:after="100"/>
        <w:jc w:val="left"/>
      </w:pPr>
      <w:r>
        <w:t xml:space="preserve">La notifica si perfeziona, per il destinatario, con la data e ora della ricevuta di consegna generata dal gestore PEC ricevente.</w:t>
      </w:r>
    </w:p>
    <w:p>
      <w:pPr>
        <w:spacing w:after="100"/>
      </w:pPr>
      <w:r>
        <w:t xml:space="preserve"/>
      </w:r>
    </w:p>
    <w:p>
      <w:pPr>
        <w:spacing w:after="100"/>
        <w:jc w:val="left"/>
      </w:pPr>
      <w:r>
        <w:t xml:space="preserve">Per ogni comunicazione relativa al presente procedimento, si prega di rispondere esclusivamente all’indirizzo PEC del mittente sopra indicato.</w:t>
      </w:r>
    </w:p>
    <w:p>
      <w:pPr>
        <w:spacing w:after="100"/>
      </w:pPr>
      <w:r>
        <w:t xml:space="preserve"/>
      </w:r>
    </w:p>
    <w:p>
      <w:pPr>
        <w:spacing w:after="100"/>
        <w:jc w:val="left"/>
      </w:pPr>
      <w:r>
        <w:t xml:space="preserve">Cordiali saluti.</w:t>
      </w:r>
    </w:p>
    <w:p>
      <w:pPr>
        <w:spacing w:after="100"/>
      </w:pPr>
      <w:r>
        <w:t xml:space="preserve"/>
      </w:r>
    </w:p>
    <w:p>
      <w:pPr>
        <w:spacing w:after="100"/>
        <w:jc w:val="left"/>
      </w:pPr>
      <w:r>
        <w:rPr>
          <w:b/>
          <w:bCs/>
        </w:rPr>
        <w:t xml:space="preserve">Il Responsabile del Procedimento / Il Dirigente</w:t>
      </w:r>
    </w:p>
    <w:p>
      <w:pPr>
        <w:spacing w:after="100"/>
        <w:jc w:val="left"/>
      </w:pPr>
      <w:r>
        <w:rPr>
          <w:b/>
          <w:bCs/>
        </w:rPr>
        <w:t xml:space="preserve">_______________________________________</w:t>
      </w:r>
    </w:p>
    <w:p>
      <w:pPr>
        <w:spacing w:after="100"/>
        <w:jc w:val="left"/>
      </w:pPr>
      <w:r>
        <w:rPr>
          <w:b/>
          <w:bCs/>
        </w:rPr>
        <w:t xml:space="preserve">(firma digitale)</w:t>
      </w:r>
    </w:p>
    <w:p>
      <w:pPr>
        <w:spacing w:after="100"/>
      </w:pPr>
      <w:r>
        <w:t xml:space="preserve"/>
      </w:r>
    </w:p>
    <w:p>
      <w:pPr>
        <w:pStyle w:val="Heading2"/>
      </w:pPr>
      <w:r>
        <w:t xml:space="preserve">4 · Conservazione delle ricevute PEC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Ricevuta di ACCETTAZIONE del gestore PEC del mittente (attesta l’invio) — SI conserva a norma.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Ricevuta di CONSEGNA (o di MANCATA CONSEGNA) del gestore PEC del destinatario (attesta la ricezione) — SI conserva a norma.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Registrazione della notifica nel Registro delle notifiche a mezzo PEC dell’Ente.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Archiviazione digitale a norma ex art. 44 CAD (piattaforma di conservazione accreditata AgID).</w:t>
      </w:r>
    </w:p>
    <w:p>
      <w:pPr>
        <w:spacing w:after="100"/>
      </w:pPr>
      <w:r>
        <w:t xml:space="preserve"/>
      </w:r>
    </w:p>
    <w:p>
      <w:pPr>
        <w:pStyle w:val="Heading2"/>
      </w:pPr>
      <w:r>
        <w:t xml:space="preserve">5 · Sdoppiamento del perfezionamento (Corte cost. 477/2002)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19"/>
        <w:gridCol w:w="4819"/>
      </w:tblGrid>
      <w:tr>
        <w:tc>
          <w:tcPr>
            <w:tcW w:type="dxa" w:w="4819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E6F1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PER IL NOTIFICANTE
Data/ora della ricevuta di ACCETTAZIONE
(gestore PEC mittente)</w:t>
            </w:r>
          </w:p>
        </w:tc>
        <w:tc>
          <w:tcPr>
            <w:tcW w:type="dxa" w:w="4819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3CD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PER IL DESTINATARIO
Data/ora della ricevuta di CONSEGNA
(gestore PEC destinatario)</w:t>
            </w:r>
          </w:p>
        </w:tc>
      </w:tr>
    </w:tbl>
    <w:p>
      <w:pPr>
        <w:spacing w:after="100"/>
      </w:pPr>
      <w:r>
        <w:t xml:space="preserve"/>
      </w:r>
    </w:p>
    <w:p>
      <w:pPr>
        <w:spacing w:after="100"/>
        <w:jc w:val="center"/>
      </w:pPr>
      <w:r>
        <w:rPr>
          <w:color w:val="CCCCCC"/>
        </w:rPr>
        <w:t xml:space="preserve">——————————————</w:t>
      </w:r>
    </w:p>
    <w:p>
      <w:pPr>
        <w:spacing w:after="100"/>
        <w:jc w:val="left"/>
      </w:pPr>
      <w:r>
        <w:rPr>
          <w:b/>
          <w:bCs/>
          <w:i/>
          <w:iCs/>
          <w:sz w:val="20"/>
          <w:szCs w:val="20"/>
        </w:rPr>
        <w:t xml:space="preserve">Avvertenze operative: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OGGETTO dell’email: DEVE contenere la dicitura «NOTIFICA a mezzo PEC ex art. 3-bis CAD» per essere qualificabile come notifica formale.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L’atto va sottoscritto DIGITALMENTE (art. 24 CAD): la scansione con firma autografa non basta.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Se la casella PEC del destinatario è piena o scaduta, procedere con modalità alternativa nella stessa giornata.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Le ricevute PEC devono essere CONSERVATE A NORMA: NON basta lasciarle nella casella (rischio decadimento).</w:t>
      </w:r>
    </w:p>
    <w:sectPr>
      <w:headerReference w:type="default" r:id="rId7"/>
      <w:footerReference w:type="default" r:id="rId8"/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888888"/>
        <w:sz w:val="16"/>
        <w:szCs w:val="16"/>
      </w:rPr>
      <w:t xml:space="preserve">Modello — Notifica atto via PEC · Modulistica marcomatteocci.com · </w:t>
    </w:r>
    <w:r>
      <w:rPr>
        <w:color w:val="888888"/>
        <w:sz w:val="16"/>
        <w:szCs w:val="16"/>
      </w:rPr>
      <w:t xml:space="preserve">Pag. </w:t>
    </w:r>
    <w:r>
      <w:rPr>
        <w:color w:val="888888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left"/>
    </w:pPr>
    <w:r>
      <w:rPr>
        <w:b/>
        <w:bCs/>
        <w:color w:val="888888"/>
        <w:sz w:val="20"/>
        <w:szCs w:val="20"/>
      </w:rPr>
      <w:t xml:space="preserve">COMUNE DI 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240"/>
      <w:outlineLvl w:val="0"/>
    </w:pPr>
    <w:rPr>
      <w:rFonts w:ascii="Arial" w:cs="Arial" w:eastAsia="Arial" w:hAnsi="Arial"/>
      <w:b/>
      <w:bCs/>
      <w:color w:val="1B3A5B"/>
      <w:sz w:val="30"/>
      <w:szCs w:val="30"/>
    </w:rPr>
  </w:style>
  <w:style w:type="paragraph" w:styleId="Heading2">
    <w:name w:val="Heading 2"/>
    <w:basedOn w:val="Normal"/>
    <w:next w:val="Normal"/>
    <w:qFormat/>
    <w:pPr>
      <w:spacing w:after="140" w:before="200"/>
      <w:outlineLvl w:val="1"/>
    </w:pPr>
    <w:rPr>
      <w:rFonts w:ascii="Arial" w:cs="Arial" w:eastAsia="Arial" w:hAnsi="Arial"/>
      <w:b/>
      <w:bCs/>
      <w:color w:val="1B3A5B"/>
      <w:sz w:val="26"/>
      <w:szCs w:val="26"/>
    </w:rPr>
  </w:style>
  <w:style w:type="paragraph" w:styleId="Heading3">
    <w:name w:val="Heading 3"/>
    <w:basedOn w:val="Normal"/>
    <w:next w:val="Normal"/>
    <w:qFormat/>
    <w:pPr>
      <w:spacing w:after="100" w:before="160"/>
      <w:outlineLvl w:val="2"/>
    </w:pPr>
    <w:rPr>
      <w:rFonts w:ascii="Arial" w:cs="Arial" w:eastAsia="Arial" w:hAnsi="Arial"/>
      <w:b/>
      <w:bCs/>
      <w:color w:val="1B3A5B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trasmissione via PEC — Notifica atto</dc:title>
  <dc:creator>Marco Matteocci — Segretario Comunale</dc:creator>
  <cp:lastModifiedBy>Un-named</cp:lastModifiedBy>
  <cp:revision>1</cp:revision>
  <dcterms:created xsi:type="dcterms:W3CDTF">2026-07-08T04:32:41.788Z</dcterms:created>
  <dcterms:modified xsi:type="dcterms:W3CDTF">2026-07-08T04:32:41.788Z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